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CB" w:rsidRPr="00C931F2" w:rsidRDefault="00951CCB" w:rsidP="00951CCB">
      <w:pPr>
        <w:rPr>
          <w:rFonts w:cstheme="minorHAnsi"/>
          <w:color w:val="222222"/>
          <w:shd w:val="clear" w:color="auto" w:fill="FFFFFF"/>
        </w:rPr>
      </w:pPr>
      <w:bookmarkStart w:id="0" w:name="_GoBack"/>
      <w:bookmarkEnd w:id="0"/>
      <w:r w:rsidRPr="00C931F2">
        <w:rPr>
          <w:rFonts w:cstheme="minorHAnsi"/>
          <w:color w:val="222222"/>
          <w:shd w:val="clear" w:color="auto" w:fill="FFFFFF"/>
        </w:rPr>
        <w:t>National Hispanic Heritage Month</w:t>
      </w:r>
      <w:r>
        <w:rPr>
          <w:rFonts w:cstheme="minorHAnsi"/>
          <w:color w:val="222222"/>
          <w:shd w:val="clear" w:color="auto" w:fill="FFFFFF"/>
        </w:rPr>
        <w:t>: resources to share</w:t>
      </w:r>
    </w:p>
    <w:p w:rsidR="00951CCB" w:rsidRDefault="00951CCB" w:rsidP="00951CCB">
      <w:r>
        <w:t xml:space="preserve">Dementia is a looming but unrecognized public health crisis in Latino communities </w:t>
      </w:r>
      <w:r w:rsidR="00391316">
        <w:t xml:space="preserve">across </w:t>
      </w:r>
      <w:r>
        <w:t xml:space="preserve">the United States. </w:t>
      </w:r>
      <w:r w:rsidR="00391316">
        <w:t xml:space="preserve">Alzheimer’s disease is the most common form of dementia and Hispanics are twice as likely to develop the disease as Caucasians. </w:t>
      </w:r>
      <w:r w:rsidR="004C01CE">
        <w:t>T</w:t>
      </w:r>
      <w:r>
        <w:t xml:space="preserve">he number of Hispanic elders affected by Alzheimer’s and related dementias could increase more than six-fold by 2050. Among the reasons for this predicted increase are: </w:t>
      </w:r>
    </w:p>
    <w:p w:rsidR="00951CCB" w:rsidRDefault="00951CCB" w:rsidP="00951CCB">
      <w:pPr>
        <w:pStyle w:val="ListParagraph"/>
        <w:numPr>
          <w:ilvl w:val="0"/>
          <w:numId w:val="2"/>
        </w:numPr>
      </w:pPr>
      <w:r>
        <w:t>More Hispanic prevalent health conditions such as high blood pressure and diabetes;</w:t>
      </w:r>
    </w:p>
    <w:p w:rsidR="00951CCB" w:rsidRDefault="00951CCB" w:rsidP="00951CCB">
      <w:pPr>
        <w:pStyle w:val="ListParagraph"/>
        <w:numPr>
          <w:ilvl w:val="0"/>
          <w:numId w:val="2"/>
        </w:numPr>
      </w:pPr>
      <w:r>
        <w:t>More common missed diagnoses.</w:t>
      </w:r>
    </w:p>
    <w:p w:rsidR="00951CCB" w:rsidRPr="00AB2D16" w:rsidRDefault="00951CCB" w:rsidP="00951C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2D16">
        <w:rPr>
          <w:rFonts w:cstheme="minorHAnsi"/>
        </w:rPr>
        <w:t xml:space="preserve">With increased risk of developing the disease in this community, the number of </w:t>
      </w:r>
      <w:r w:rsidR="00E00D12">
        <w:rPr>
          <w:rFonts w:cstheme="minorHAnsi"/>
        </w:rPr>
        <w:t>caregivers</w:t>
      </w:r>
      <w:r w:rsidR="00E00D12" w:rsidRPr="00AB2D16">
        <w:rPr>
          <w:rFonts w:cstheme="minorHAnsi"/>
        </w:rPr>
        <w:t xml:space="preserve"> </w:t>
      </w:r>
      <w:r w:rsidRPr="00AB2D16">
        <w:rPr>
          <w:rFonts w:cstheme="minorHAnsi"/>
        </w:rPr>
        <w:t xml:space="preserve">will increase dramatically, bringing a higher need for awareness and support. Currently, Hispanic caregivers spend more time </w:t>
      </w:r>
      <w:r w:rsidR="00E00D12">
        <w:rPr>
          <w:rFonts w:cstheme="minorHAnsi"/>
        </w:rPr>
        <w:t>caring for someone with Alzheimer’s</w:t>
      </w:r>
      <w:r w:rsidR="00E00D12" w:rsidRPr="00AB2D16">
        <w:rPr>
          <w:rFonts w:cstheme="minorHAnsi"/>
        </w:rPr>
        <w:t xml:space="preserve"> </w:t>
      </w:r>
      <w:r w:rsidRPr="00AB2D16">
        <w:rPr>
          <w:rFonts w:cstheme="minorHAnsi"/>
        </w:rPr>
        <w:t>(approximately 30 hours per week) than non-Hispanic white caregivers</w:t>
      </w:r>
      <w:r w:rsidR="004C3850">
        <w:rPr>
          <w:rFonts w:cstheme="minorHAnsi"/>
        </w:rPr>
        <w:t xml:space="preserve"> (20 hours per week). Hispanic </w:t>
      </w:r>
      <w:r w:rsidRPr="00AB2D16">
        <w:rPr>
          <w:rFonts w:cstheme="minorHAnsi"/>
        </w:rPr>
        <w:t xml:space="preserve">caregivers are more likely to experience high burden from caregiving than whites as well. </w:t>
      </w:r>
    </w:p>
    <w:p w:rsidR="00951CCB" w:rsidRDefault="00951CCB" w:rsidP="00951CCB">
      <w:pPr>
        <w:autoSpaceDE w:val="0"/>
        <w:autoSpaceDN w:val="0"/>
        <w:adjustRightInd w:val="0"/>
        <w:spacing w:after="0" w:line="240" w:lineRule="auto"/>
      </w:pPr>
    </w:p>
    <w:p w:rsidR="00951CCB" w:rsidRDefault="00E00D12" w:rsidP="00951CCB">
      <w:r>
        <w:t xml:space="preserve">If someone you love has Alzheimer’s, </w:t>
      </w:r>
      <w:r w:rsidR="00951CCB">
        <w:t xml:space="preserve">the Alzheimer’s Association has many resources available </w:t>
      </w:r>
      <w:r>
        <w:t>in both English and Spanish</w:t>
      </w:r>
      <w:r w:rsidR="00951CCB">
        <w:t xml:space="preserve">. From downloadable brochures to </w:t>
      </w:r>
      <w:r>
        <w:t xml:space="preserve">free </w:t>
      </w:r>
      <w:r w:rsidR="00951CCB">
        <w:t xml:space="preserve">bilingual assistance on our 24/7 helpline, we are here to help. Below is a list of current Latino specific </w:t>
      </w:r>
      <w:r w:rsidR="004C3850">
        <w:t>resources that</w:t>
      </w:r>
      <w:r w:rsidR="00951CCB">
        <w:t xml:space="preserve"> </w:t>
      </w:r>
      <w:r w:rsidR="00391316">
        <w:t>c</w:t>
      </w:r>
      <w:r>
        <w:t xml:space="preserve">an help your </w:t>
      </w:r>
      <w:r w:rsidR="00391316">
        <w:t>family</w:t>
      </w:r>
      <w:r>
        <w:t xml:space="preserve"> get the answers and support you need.</w:t>
      </w:r>
    </w:p>
    <w:p w:rsidR="00951CCB" w:rsidRDefault="00F824B0" w:rsidP="00951CCB">
      <w:pPr>
        <w:pStyle w:val="ListParagraph"/>
        <w:numPr>
          <w:ilvl w:val="0"/>
          <w:numId w:val="1"/>
        </w:numPr>
      </w:pPr>
      <w:hyperlink r:id="rId7" w:history="1">
        <w:r w:rsidR="00951CCB">
          <w:rPr>
            <w:rStyle w:val="Hyperlink"/>
          </w:rPr>
          <w:t>http://elearning.alz.org/espanol.aspx</w:t>
        </w:r>
      </w:hyperlink>
      <w:r w:rsidR="00951CCB">
        <w:t xml:space="preserve"> : </w:t>
      </w:r>
      <w:r w:rsidR="00951CCB" w:rsidRPr="00C931F2">
        <w:t>This program provides information on detection, causes and risk factors, stages of the disease, treatment, and much more.</w:t>
      </w:r>
    </w:p>
    <w:p w:rsidR="00951CCB" w:rsidRDefault="00F824B0" w:rsidP="00951CCB">
      <w:pPr>
        <w:pStyle w:val="ListParagraph"/>
        <w:numPr>
          <w:ilvl w:val="0"/>
          <w:numId w:val="1"/>
        </w:numPr>
      </w:pPr>
      <w:hyperlink r:id="rId8" w:history="1">
        <w:r w:rsidR="00951CCB" w:rsidRPr="000774AE">
          <w:rPr>
            <w:rStyle w:val="Hyperlink"/>
          </w:rPr>
          <w:t>http://www.alz.org/national/documents/brochure_caregiverstress.pdf</w:t>
        </w:r>
      </w:hyperlink>
      <w:r w:rsidR="000774AE" w:rsidRPr="000774AE">
        <w:t xml:space="preserve"> </w:t>
      </w:r>
      <w:r w:rsidR="00951CCB" w:rsidRPr="000774AE">
        <w:t>-</w:t>
      </w:r>
      <w:r w:rsidR="000774AE">
        <w:t xml:space="preserve"> </w:t>
      </w:r>
      <w:r w:rsidR="00951CCB" w:rsidRPr="000774AE">
        <w:t>a</w:t>
      </w:r>
      <w:r w:rsidR="00951CCB">
        <w:t xml:space="preserve"> brochure to assist caregivers in taking care of themselves and recognizing signs of stress. </w:t>
      </w:r>
    </w:p>
    <w:p w:rsidR="00951CCB" w:rsidRDefault="00951CCB" w:rsidP="00951CCB">
      <w:pPr>
        <w:pStyle w:val="ListParagraph"/>
        <w:numPr>
          <w:ilvl w:val="0"/>
          <w:numId w:val="1"/>
        </w:numPr>
      </w:pPr>
      <w:r w:rsidRPr="00C72DF6">
        <w:t xml:space="preserve">24/7 </w:t>
      </w:r>
      <w:proofErr w:type="spellStart"/>
      <w:r w:rsidRPr="00C72DF6">
        <w:t>Línea</w:t>
      </w:r>
      <w:proofErr w:type="spellEnd"/>
      <w:r w:rsidRPr="00C72DF6">
        <w:t xml:space="preserve"> de </w:t>
      </w:r>
      <w:proofErr w:type="spellStart"/>
      <w:r w:rsidRPr="00C72DF6">
        <w:t>Ayuda</w:t>
      </w:r>
      <w:proofErr w:type="spellEnd"/>
      <w:r>
        <w:t xml:space="preserve">/Helpline is available </w:t>
      </w:r>
      <w:r w:rsidR="00EB3CC6">
        <w:t>f</w:t>
      </w:r>
      <w:r w:rsidRPr="00C72DF6">
        <w:t>or free, confidential guidance and reliable information</w:t>
      </w:r>
      <w:r w:rsidR="00902BC1">
        <w:t xml:space="preserve"> at 800.272.3900.</w:t>
      </w:r>
    </w:p>
    <w:p w:rsidR="00951CCB" w:rsidRDefault="00951CCB">
      <w:r>
        <w:t>To learn more about risks for the Hispanic community and to have access to even more assistance, please</w:t>
      </w:r>
      <w:r w:rsidR="000774AE">
        <w:t xml:space="preserve"> visit</w:t>
      </w:r>
      <w:r>
        <w:t xml:space="preserve"> </w:t>
      </w:r>
      <w:hyperlink r:id="rId9" w:history="1">
        <w:r w:rsidR="000774AE" w:rsidRPr="00286212">
          <w:rPr>
            <w:rStyle w:val="Hyperlink"/>
          </w:rPr>
          <w:t>www.alz.org/espanol</w:t>
        </w:r>
      </w:hyperlink>
      <w:r>
        <w:t>, to access hundreds of resources.</w:t>
      </w:r>
    </w:p>
    <w:sectPr w:rsidR="00951CCB" w:rsidSect="00A92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D4EDA"/>
    <w:multiLevelType w:val="hybridMultilevel"/>
    <w:tmpl w:val="6EFC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C00D3"/>
    <w:multiLevelType w:val="hybridMultilevel"/>
    <w:tmpl w:val="951E4C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CB"/>
    <w:rsid w:val="000774AE"/>
    <w:rsid w:val="00173F4F"/>
    <w:rsid w:val="0020058A"/>
    <w:rsid w:val="00226265"/>
    <w:rsid w:val="00315E7C"/>
    <w:rsid w:val="00391316"/>
    <w:rsid w:val="004C01CE"/>
    <w:rsid w:val="004C3850"/>
    <w:rsid w:val="007E3A57"/>
    <w:rsid w:val="008738CC"/>
    <w:rsid w:val="00902BC1"/>
    <w:rsid w:val="00951CCB"/>
    <w:rsid w:val="009D6C4C"/>
    <w:rsid w:val="00A929DD"/>
    <w:rsid w:val="00E00D12"/>
    <w:rsid w:val="00EB3CC6"/>
    <w:rsid w:val="00F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C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1C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1CCB"/>
  </w:style>
  <w:style w:type="character" w:styleId="CommentReference">
    <w:name w:val="annotation reference"/>
    <w:basedOn w:val="DefaultParagraphFont"/>
    <w:uiPriority w:val="99"/>
    <w:semiHidden/>
    <w:unhideWhenUsed/>
    <w:rsid w:val="007E3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A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5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74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C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1C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1CCB"/>
  </w:style>
  <w:style w:type="character" w:styleId="CommentReference">
    <w:name w:val="annotation reference"/>
    <w:basedOn w:val="DefaultParagraphFont"/>
    <w:uiPriority w:val="99"/>
    <w:semiHidden/>
    <w:unhideWhenUsed/>
    <w:rsid w:val="007E3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A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5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74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z.org/national/documents/brochure_caregiverstress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elearning.alz.org/espanol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lz.org/espan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299FA-191C-4554-B2CA-C20A87C2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Alzheimers Association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Rajski</dc:creator>
  <cp:lastModifiedBy>Megan Rajski</cp:lastModifiedBy>
  <cp:revision>2</cp:revision>
  <dcterms:created xsi:type="dcterms:W3CDTF">2013-08-12T13:59:00Z</dcterms:created>
  <dcterms:modified xsi:type="dcterms:W3CDTF">2013-08-12T13:59:00Z</dcterms:modified>
</cp:coreProperties>
</file>